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1361EC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ОКТЯБРЬ </w:t>
      </w:r>
      <w:r w:rsidR="007B32D7">
        <w:rPr>
          <w:rFonts w:ascii="Times New Roman" w:hAnsi="Times New Roman"/>
          <w:sz w:val="28"/>
          <w:szCs w:val="28"/>
        </w:rPr>
        <w:t>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1361EC">
        <w:rPr>
          <w:rFonts w:ascii="Times New Roman" w:hAnsi="Times New Roman"/>
          <w:sz w:val="28"/>
          <w:szCs w:val="28"/>
        </w:rPr>
        <w:t>октябре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1361EC">
        <w:rPr>
          <w:rFonts w:ascii="Times New Roman" w:hAnsi="Times New Roman"/>
          <w:sz w:val="28"/>
          <w:szCs w:val="28"/>
        </w:rPr>
        <w:t>октябрь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839B9" w:rsidRDefault="00E839B9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866"/>
        <w:gridCol w:w="716"/>
        <w:gridCol w:w="766"/>
        <w:gridCol w:w="966"/>
        <w:gridCol w:w="766"/>
        <w:gridCol w:w="866"/>
        <w:gridCol w:w="7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5C2001" w:rsidP="001361E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1361EC">
              <w:rPr>
                <w:rFonts w:ascii="Times New Roman" w:hAnsi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16" w:type="dxa"/>
            <w:vAlign w:val="bottom"/>
          </w:tcPr>
          <w:p w:rsidR="00E41787" w:rsidRPr="003373C7" w:rsidRDefault="005C2001" w:rsidP="001361E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1361EC">
              <w:rPr>
                <w:rFonts w:ascii="Times New Roman" w:hAnsi="Times New Roman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5C2001" w:rsidP="001361E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361EC">
              <w:rPr>
                <w:rFonts w:ascii="Times New Roman" w:hAnsi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716" w:type="dxa"/>
            <w:vAlign w:val="bottom"/>
          </w:tcPr>
          <w:p w:rsidR="00E41787" w:rsidRPr="00F85271" w:rsidRDefault="005C2001" w:rsidP="001361E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0,3</w:t>
            </w:r>
            <w:r w:rsidR="001361EC">
              <w:rPr>
                <w:rFonts w:ascii="Times New Roman" w:hAnsi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766" w:type="dxa"/>
            <w:vAlign w:val="bottom"/>
          </w:tcPr>
          <w:p w:rsidR="00E41787" w:rsidRPr="00F85271" w:rsidRDefault="005C2001" w:rsidP="004247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1361EC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0,000749</w:t>
            </w:r>
          </w:p>
        </w:tc>
        <w:tc>
          <w:tcPr>
            <w:tcW w:w="716" w:type="dxa"/>
            <w:vAlign w:val="bottom"/>
          </w:tcPr>
          <w:p w:rsidR="00E41787" w:rsidRPr="00F85271" w:rsidRDefault="001361EC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0,0235</w:t>
            </w:r>
          </w:p>
        </w:tc>
        <w:tc>
          <w:tcPr>
            <w:tcW w:w="715" w:type="dxa"/>
            <w:vAlign w:val="bottom"/>
          </w:tcPr>
          <w:p w:rsidR="00E41787" w:rsidRPr="00F85271" w:rsidRDefault="001361EC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0,00594</w:t>
            </w:r>
          </w:p>
        </w:tc>
        <w:tc>
          <w:tcPr>
            <w:tcW w:w="766" w:type="dxa"/>
            <w:vAlign w:val="bottom"/>
          </w:tcPr>
          <w:p w:rsidR="00E41787" w:rsidRPr="00F85271" w:rsidRDefault="005C2001" w:rsidP="00EA318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E41787" w:rsidRPr="00F85271" w:rsidRDefault="00DA2FD3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866"/>
        <w:gridCol w:w="766"/>
        <w:gridCol w:w="766"/>
        <w:gridCol w:w="766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6C569E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F85271" w:rsidRDefault="00892994" w:rsidP="00AB589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  <w:r w:rsidR="00AB589B">
              <w:rPr>
                <w:rFonts w:ascii="Times New Roman" w:hAnsi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66" w:type="dxa"/>
            <w:vAlign w:val="bottom"/>
          </w:tcPr>
          <w:p w:rsidR="00B22A25" w:rsidRPr="00F85271" w:rsidRDefault="00892994" w:rsidP="00AB589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</w:t>
            </w:r>
            <w:r w:rsidR="00AB589B">
              <w:rPr>
                <w:rFonts w:ascii="Times New Roman" w:hAnsi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766" w:type="dxa"/>
            <w:vAlign w:val="bottom"/>
          </w:tcPr>
          <w:p w:rsidR="00B22A25" w:rsidRPr="00F85271" w:rsidRDefault="00AB589B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6" w:type="dxa"/>
            <w:vAlign w:val="bottom"/>
          </w:tcPr>
          <w:p w:rsidR="00B22A25" w:rsidRPr="00F85271" w:rsidRDefault="00AB589B" w:rsidP="008F332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0,0322</w:t>
            </w:r>
          </w:p>
        </w:tc>
        <w:tc>
          <w:tcPr>
            <w:tcW w:w="715" w:type="dxa"/>
            <w:vAlign w:val="bottom"/>
          </w:tcPr>
          <w:p w:rsidR="00B22A25" w:rsidRPr="00F85271" w:rsidRDefault="00AB589B" w:rsidP="00AD3B1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0,0244</w:t>
            </w:r>
          </w:p>
        </w:tc>
        <w:tc>
          <w:tcPr>
            <w:tcW w:w="766" w:type="dxa"/>
            <w:vAlign w:val="bottom"/>
          </w:tcPr>
          <w:p w:rsidR="00B22A25" w:rsidRPr="00F85271" w:rsidRDefault="00892994" w:rsidP="00AB589B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AB589B">
              <w:rPr>
                <w:rFonts w:ascii="Times New Roman" w:hAnsi="Times New Roman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719" w:type="dxa"/>
            <w:vAlign w:val="bottom"/>
          </w:tcPr>
          <w:p w:rsidR="00DA5312" w:rsidRPr="00F85271" w:rsidRDefault="006C569E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160"/>
        <w:gridCol w:w="709"/>
        <w:gridCol w:w="709"/>
        <w:gridCol w:w="992"/>
        <w:gridCol w:w="992"/>
        <w:gridCol w:w="993"/>
        <w:gridCol w:w="992"/>
        <w:gridCol w:w="709"/>
        <w:gridCol w:w="992"/>
        <w:gridCol w:w="992"/>
        <w:gridCol w:w="851"/>
        <w:gridCol w:w="850"/>
        <w:gridCol w:w="992"/>
        <w:gridCol w:w="993"/>
        <w:gridCol w:w="992"/>
      </w:tblGrid>
      <w:tr w:rsidR="001A2E11" w:rsidRPr="006F5C24" w:rsidTr="00F84585">
        <w:trPr>
          <w:trHeight w:val="455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F84585">
        <w:trPr>
          <w:trHeight w:val="28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5B789B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892994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249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0953</w:t>
            </w:r>
          </w:p>
        </w:tc>
      </w:tr>
      <w:tr w:rsidR="001A2E11" w:rsidRPr="001A2E11" w:rsidTr="00F84585">
        <w:trPr>
          <w:trHeight w:val="200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766"/>
        <w:gridCol w:w="766"/>
        <w:gridCol w:w="766"/>
        <w:gridCol w:w="866"/>
        <w:gridCol w:w="7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16" w:type="dxa"/>
          </w:tcPr>
          <w:p w:rsidR="00F10F0B" w:rsidRPr="00F10F0B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</w:t>
            </w:r>
          </w:p>
        </w:tc>
        <w:tc>
          <w:tcPr>
            <w:tcW w:w="716" w:type="dxa"/>
          </w:tcPr>
          <w:p w:rsidR="00F10F0B" w:rsidRPr="00F10F0B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766" w:type="dxa"/>
            <w:vAlign w:val="bottom"/>
          </w:tcPr>
          <w:p w:rsidR="00F10F0B" w:rsidRPr="00F10F0B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66" w:type="dxa"/>
            <w:vAlign w:val="bottom"/>
          </w:tcPr>
          <w:p w:rsidR="00F10F0B" w:rsidRPr="00F10F0B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205</w:t>
            </w:r>
          </w:p>
        </w:tc>
        <w:tc>
          <w:tcPr>
            <w:tcW w:w="766" w:type="dxa"/>
          </w:tcPr>
          <w:p w:rsidR="00F10F0B" w:rsidRPr="00F10F0B" w:rsidRDefault="003E48D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</w:tcPr>
          <w:p w:rsidR="004F1607" w:rsidRPr="00F10F0B" w:rsidRDefault="003E48DC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</w:tcPr>
          <w:p w:rsidR="00F10F0B" w:rsidRPr="00F10F0B" w:rsidRDefault="003E48DC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66" w:type="dxa"/>
            <w:vAlign w:val="bottom"/>
          </w:tcPr>
          <w:p w:rsidR="00F10F0B" w:rsidRPr="00F10F0B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589</w:t>
            </w:r>
          </w:p>
        </w:tc>
        <w:tc>
          <w:tcPr>
            <w:tcW w:w="686" w:type="dxa"/>
            <w:vAlign w:val="bottom"/>
          </w:tcPr>
          <w:p w:rsidR="00F10F0B" w:rsidRPr="00F10F0B" w:rsidRDefault="00892994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AB589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513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Pr="00D072AC" w:rsidRDefault="00F84585" w:rsidP="00F84585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 xml:space="preserve">за </w:t>
      </w:r>
      <w:r w:rsidR="00D836B1">
        <w:rPr>
          <w:rFonts w:ascii="Times New Roman" w:eastAsiaTheme="minorEastAsia" w:hAnsi="Times New Roman"/>
          <w:sz w:val="28"/>
          <w:szCs w:val="28"/>
        </w:rPr>
        <w:t>октябрь</w:t>
      </w:r>
      <w:r>
        <w:rPr>
          <w:rFonts w:ascii="Times New Roman" w:eastAsiaTheme="minorEastAsia" w:hAnsi="Times New Roman"/>
          <w:sz w:val="28"/>
          <w:szCs w:val="28"/>
        </w:rPr>
        <w:t xml:space="preserve"> 2016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F84585">
      <w:pPr>
        <w:pStyle w:val="ConsPlusNormal"/>
        <w:ind w:right="-14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3286">
        <w:rPr>
          <w:rFonts w:ascii="Times New Roman" w:hAnsi="Times New Roman" w:cs="Times New Roman"/>
          <w:noProof/>
          <w:lang w:eastAsia="ja-JP"/>
        </w:rPr>
        <w:drawing>
          <wp:inline distT="0" distB="0" distL="0" distR="0" wp14:anchorId="0031944F" wp14:editId="09135B71">
            <wp:extent cx="9251950" cy="4502616"/>
            <wp:effectExtent l="0" t="0" r="6350" b="0"/>
            <wp:docPr id="1" name="Рисунок 1" descr="Z:\Отдел наблюдения за окружающей средой\Карташева Ирина\ОТЧЕТЫ!\ОТЧЕТЫ 2016\Октябрь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наблюдения за окружающей средой\Карташева Ирина\ОТЧЕТЫ!\ОТЧЕТЫ 2016\Октябрь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6B1" w:rsidRDefault="00D836B1" w:rsidP="00F84585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4585" w:rsidRDefault="00F84585" w:rsidP="00F84585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>
        <w:rPr>
          <w:rFonts w:ascii="Times New Roman" w:hAnsi="Times New Roman" w:cs="Times New Roman"/>
        </w:rPr>
        <w:t>10</w:t>
      </w:r>
      <w:r w:rsidRPr="00837769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837769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83776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10.2016г. ПКЗ-1</w:t>
      </w: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F84585">
      <w:pPr>
        <w:pStyle w:val="ConsPlusNormal"/>
        <w:ind w:right="-144" w:firstLine="0"/>
        <w:jc w:val="both"/>
        <w:rPr>
          <w:rFonts w:ascii="Times New Roman" w:hAnsi="Times New Roman" w:cs="Times New Roman"/>
          <w:sz w:val="24"/>
          <w:szCs w:val="24"/>
        </w:rPr>
      </w:pPr>
      <w:r w:rsidRPr="00EF5A27">
        <w:rPr>
          <w:rFonts w:ascii="Times New Roman" w:hAnsi="Times New Roman" w:cs="Times New Roman"/>
          <w:noProof/>
          <w:lang w:eastAsia="ja-JP"/>
        </w:rPr>
        <w:lastRenderedPageBreak/>
        <w:drawing>
          <wp:inline distT="0" distB="0" distL="0" distR="0" wp14:anchorId="1DE5AE92" wp14:editId="0F66D84E">
            <wp:extent cx="9251950" cy="4502616"/>
            <wp:effectExtent l="0" t="0" r="6350" b="0"/>
            <wp:docPr id="2" name="Рисунок 2" descr="Z:\Отдел наблюдения за окружающей средой\Карташева Ирина\ОТЧЕТЫ!\ОТЧЕТЫ 2016\Октябрь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наблюдения за окружающей средой\Карташева Ирина\ОТЧЕТЫ!\ОТЧЕТЫ 2016\Октябрь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F84585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>
        <w:rPr>
          <w:rFonts w:ascii="Times New Roman" w:hAnsi="Times New Roman" w:cs="Times New Roman"/>
        </w:rPr>
        <w:t>10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DB795D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31.10</w:t>
      </w:r>
      <w:r w:rsidRPr="00DB795D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ПКЗ-2</w:t>
      </w: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F84585">
      <w:pPr>
        <w:pStyle w:val="ConsPlusNormal"/>
        <w:ind w:right="-14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2032A">
        <w:rPr>
          <w:rFonts w:ascii="Times New Roman" w:hAnsi="Times New Roman" w:cs="Times New Roman"/>
          <w:noProof/>
          <w:lang w:eastAsia="ja-JP"/>
        </w:rPr>
        <w:lastRenderedPageBreak/>
        <w:drawing>
          <wp:inline distT="0" distB="0" distL="0" distR="0" wp14:anchorId="44D86C3B" wp14:editId="3DBCE1E2">
            <wp:extent cx="9251950" cy="4502616"/>
            <wp:effectExtent l="0" t="0" r="6350" b="0"/>
            <wp:docPr id="3" name="Рисунок 3" descr="Z:\Отдел наблюдения за окружающей средой\Карташева Ирина\ОТЧЕТЫ!\ОТЧЕТЫ 2016\Октябрь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наблюдения за окружающей средой\Карташева Ирина\ОТЧЕТЫ!\ОТЧЕТЫ 2016\Октябрь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Pr="004407F7" w:rsidRDefault="00F84585" w:rsidP="00F84585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10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F85B64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F85B6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10</w:t>
      </w:r>
      <w:r w:rsidRPr="00F85B64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6г. ПКЗ-3</w:t>
      </w: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Default="00F84585" w:rsidP="00F84585">
      <w:pPr>
        <w:pStyle w:val="ConsPlusNormal"/>
        <w:ind w:right="-14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00012">
        <w:rPr>
          <w:rFonts w:ascii="Times New Roman" w:hAnsi="Times New Roman" w:cs="Times New Roman"/>
          <w:noProof/>
          <w:lang w:eastAsia="ja-JP"/>
        </w:rPr>
        <w:lastRenderedPageBreak/>
        <w:drawing>
          <wp:inline distT="0" distB="0" distL="0" distR="0" wp14:anchorId="77494EC2" wp14:editId="525F4D08">
            <wp:extent cx="9251950" cy="4502616"/>
            <wp:effectExtent l="0" t="0" r="6350" b="0"/>
            <wp:docPr id="4" name="Рисунок 4" descr="Z:\Отдел наблюдения за окружающей средой\Карташева Ирина\ОТЧЕТЫ!\ОТЧЕТЫ 2016\Октябрь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наблюдения за окружающей средой\Карташева Ирина\ОТЧЕТЫ!\ОТЧЕТЫ 2016\Октябрь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502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F84585" w:rsidRPr="004407F7" w:rsidRDefault="00F84585" w:rsidP="00F84585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Рисунок 4 </w:t>
      </w:r>
      <w:r w:rsidRPr="004407F7">
        <w:rPr>
          <w:rFonts w:ascii="Times New Roman" w:hAnsi="Times New Roman" w:cs="Times New Roman"/>
        </w:rPr>
        <w:t>График среднесуточных значений концентраций загрязняющи</w:t>
      </w:r>
      <w:r>
        <w:rPr>
          <w:rFonts w:ascii="Times New Roman" w:hAnsi="Times New Roman" w:cs="Times New Roman"/>
        </w:rPr>
        <w:t xml:space="preserve">х веществ в атмосферном воздухе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4407F7">
        <w:rPr>
          <w:rFonts w:ascii="Times New Roman" w:hAnsi="Times New Roman" w:cs="Times New Roman"/>
        </w:rPr>
        <w:t>в период с 01.</w:t>
      </w:r>
      <w:r>
        <w:rPr>
          <w:rFonts w:ascii="Times New Roman" w:hAnsi="Times New Roman" w:cs="Times New Roman"/>
        </w:rPr>
        <w:t>10</w:t>
      </w:r>
      <w:r w:rsidRPr="004407F7">
        <w:rPr>
          <w:rFonts w:ascii="Times New Roman" w:hAnsi="Times New Roman" w:cs="Times New Roman"/>
        </w:rPr>
        <w:t>.201</w:t>
      </w:r>
      <w:r>
        <w:rPr>
          <w:rFonts w:ascii="Times New Roman" w:hAnsi="Times New Roman" w:cs="Times New Roman"/>
        </w:rPr>
        <w:t>6</w:t>
      </w:r>
      <w:r w:rsidRPr="004407F7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31</w:t>
      </w:r>
      <w:r w:rsidRPr="004407F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10.</w:t>
      </w:r>
      <w:r w:rsidRPr="004407F7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6г. ПКЗ-4</w:t>
      </w:r>
    </w:p>
    <w:p w:rsidR="00F84585" w:rsidRDefault="00F84585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627F46" w:rsidRDefault="00506CB9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>ПКЗ -1 – 13,</w:t>
      </w:r>
      <w:r w:rsidR="0076263D">
        <w:rPr>
          <w:rFonts w:ascii="Times New Roman" w:hAnsi="Times New Roman"/>
          <w:sz w:val="28"/>
          <w:szCs w:val="28"/>
        </w:rPr>
        <w:t>7</w:t>
      </w:r>
      <w:r w:rsidR="00F07AD7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07AD7">
        <w:rPr>
          <w:rFonts w:ascii="Times New Roman" w:hAnsi="Times New Roman"/>
          <w:sz w:val="28"/>
          <w:szCs w:val="28"/>
        </w:rPr>
        <w:t>10,</w:t>
      </w:r>
      <w:r w:rsidR="00AB589B">
        <w:rPr>
          <w:rFonts w:ascii="Times New Roman" w:hAnsi="Times New Roman"/>
          <w:sz w:val="28"/>
          <w:szCs w:val="28"/>
        </w:rPr>
        <w:t>6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B589B">
        <w:rPr>
          <w:rFonts w:ascii="Times New Roman" w:hAnsi="Times New Roman"/>
          <w:sz w:val="28"/>
          <w:szCs w:val="28"/>
        </w:rPr>
        <w:t>9,21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F765F">
        <w:rPr>
          <w:rFonts w:ascii="Times New Roman" w:hAnsi="Times New Roman"/>
          <w:sz w:val="28"/>
          <w:szCs w:val="28"/>
        </w:rPr>
        <w:t>10,</w:t>
      </w:r>
      <w:r w:rsidR="00AB589B">
        <w:rPr>
          <w:rFonts w:ascii="Times New Roman" w:hAnsi="Times New Roman"/>
          <w:sz w:val="28"/>
          <w:szCs w:val="28"/>
        </w:rPr>
        <w:t>1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3967B5" w:rsidRPr="00CC64C5" w:rsidRDefault="003967B5" w:rsidP="00232F1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lastRenderedPageBreak/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</w:p>
    <w:p w:rsidR="00177B56" w:rsidRDefault="00177B56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F6490C" w:rsidRPr="00F6490C" w:rsidRDefault="00F6490C" w:rsidP="00F6490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90C">
        <w:rPr>
          <w:rFonts w:ascii="Times New Roman" w:eastAsiaTheme="minorEastAsia" w:hAnsi="Times New Roman" w:cstheme="minorBidi"/>
          <w:sz w:val="28"/>
          <w:szCs w:val="28"/>
        </w:rPr>
        <w:t>В октябре 2016 года завершены о</w:t>
      </w:r>
      <w:r w:rsidRPr="00F6490C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F6490C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F6490C">
        <w:rPr>
          <w:rFonts w:ascii="Times New Roman" w:hAnsi="Times New Roman"/>
          <w:sz w:val="28"/>
          <w:szCs w:val="28"/>
        </w:rPr>
        <w:t>:</w:t>
      </w:r>
    </w:p>
    <w:p w:rsidR="00F6490C" w:rsidRPr="00F6490C" w:rsidRDefault="00F6490C" w:rsidP="00F6490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90C">
        <w:rPr>
          <w:rFonts w:ascii="Times New Roman" w:hAnsi="Times New Roman"/>
          <w:sz w:val="28"/>
          <w:szCs w:val="28"/>
        </w:rPr>
        <w:t xml:space="preserve">Точка № 1 - </w:t>
      </w:r>
      <w:proofErr w:type="spellStart"/>
      <w:r w:rsidRPr="00F6490C">
        <w:rPr>
          <w:rFonts w:ascii="Times New Roman" w:hAnsi="Times New Roman"/>
          <w:sz w:val="28"/>
          <w:szCs w:val="28"/>
        </w:rPr>
        <w:t>ул.Тургенева</w:t>
      </w:r>
      <w:proofErr w:type="spellEnd"/>
      <w:r w:rsidRPr="00F6490C">
        <w:rPr>
          <w:rFonts w:ascii="Times New Roman" w:hAnsi="Times New Roman"/>
          <w:sz w:val="28"/>
          <w:szCs w:val="28"/>
        </w:rPr>
        <w:t>/</w:t>
      </w:r>
      <w:proofErr w:type="spellStart"/>
      <w:r w:rsidRPr="00F6490C">
        <w:rPr>
          <w:rFonts w:ascii="Times New Roman" w:hAnsi="Times New Roman"/>
          <w:sz w:val="28"/>
          <w:szCs w:val="28"/>
        </w:rPr>
        <w:t>ул.Головатого</w:t>
      </w:r>
      <w:proofErr w:type="spellEnd"/>
      <w:r w:rsidRPr="00F6490C">
        <w:rPr>
          <w:rFonts w:ascii="Times New Roman" w:hAnsi="Times New Roman"/>
          <w:sz w:val="28"/>
          <w:szCs w:val="28"/>
        </w:rPr>
        <w:t>;</w:t>
      </w:r>
    </w:p>
    <w:p w:rsidR="00F6490C" w:rsidRPr="00F6490C" w:rsidRDefault="00F6490C" w:rsidP="00F6490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90C">
        <w:rPr>
          <w:rFonts w:ascii="Times New Roman" w:hAnsi="Times New Roman"/>
          <w:sz w:val="28"/>
          <w:szCs w:val="28"/>
        </w:rPr>
        <w:t xml:space="preserve">Точка № 2 - </w:t>
      </w:r>
      <w:proofErr w:type="spellStart"/>
      <w:r w:rsidRPr="00F6490C">
        <w:rPr>
          <w:rFonts w:ascii="Times New Roman" w:hAnsi="Times New Roman"/>
          <w:sz w:val="28"/>
          <w:szCs w:val="28"/>
        </w:rPr>
        <w:t>ул.Кубанская</w:t>
      </w:r>
      <w:proofErr w:type="spellEnd"/>
      <w:r w:rsidRPr="00F6490C">
        <w:rPr>
          <w:rFonts w:ascii="Times New Roman" w:hAnsi="Times New Roman"/>
          <w:sz w:val="28"/>
          <w:szCs w:val="28"/>
        </w:rPr>
        <w:t xml:space="preserve"> Набережная, 4;</w:t>
      </w:r>
    </w:p>
    <w:p w:rsidR="00F6490C" w:rsidRPr="00F6490C" w:rsidRDefault="00F6490C" w:rsidP="00F6490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90C">
        <w:rPr>
          <w:rFonts w:ascii="Times New Roman" w:hAnsi="Times New Roman"/>
          <w:sz w:val="28"/>
          <w:szCs w:val="28"/>
        </w:rPr>
        <w:t xml:space="preserve">Точка№ 3 - </w:t>
      </w:r>
      <w:proofErr w:type="spellStart"/>
      <w:r w:rsidRPr="00F6490C">
        <w:rPr>
          <w:rFonts w:ascii="Times New Roman" w:hAnsi="Times New Roman"/>
          <w:sz w:val="28"/>
          <w:szCs w:val="28"/>
        </w:rPr>
        <w:t>ул.Захарова</w:t>
      </w:r>
      <w:proofErr w:type="spellEnd"/>
      <w:r w:rsidRPr="00F6490C">
        <w:rPr>
          <w:rFonts w:ascii="Times New Roman" w:hAnsi="Times New Roman"/>
          <w:sz w:val="28"/>
          <w:szCs w:val="28"/>
        </w:rPr>
        <w:t>, район ТРК «СИТИ ЦЕНТР»;</w:t>
      </w:r>
    </w:p>
    <w:p w:rsidR="00F6490C" w:rsidRPr="00F6490C" w:rsidRDefault="00F6490C" w:rsidP="00F6490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90C">
        <w:rPr>
          <w:rFonts w:ascii="Times New Roman" w:hAnsi="Times New Roman"/>
          <w:sz w:val="28"/>
          <w:szCs w:val="28"/>
        </w:rPr>
        <w:t xml:space="preserve">Точка№ 4 - </w:t>
      </w:r>
      <w:proofErr w:type="spellStart"/>
      <w:r w:rsidRPr="00F6490C">
        <w:rPr>
          <w:rFonts w:ascii="Times New Roman" w:hAnsi="Times New Roman"/>
          <w:sz w:val="28"/>
          <w:szCs w:val="28"/>
        </w:rPr>
        <w:t>ул.Красноармейская</w:t>
      </w:r>
      <w:proofErr w:type="spellEnd"/>
      <w:r w:rsidRPr="00F6490C">
        <w:rPr>
          <w:rFonts w:ascii="Times New Roman" w:hAnsi="Times New Roman"/>
          <w:sz w:val="28"/>
          <w:szCs w:val="28"/>
        </w:rPr>
        <w:t>/</w:t>
      </w:r>
      <w:proofErr w:type="spellStart"/>
      <w:r w:rsidRPr="00F6490C">
        <w:rPr>
          <w:rFonts w:ascii="Times New Roman" w:hAnsi="Times New Roman"/>
          <w:sz w:val="28"/>
          <w:szCs w:val="28"/>
        </w:rPr>
        <w:t>ул.Карасунская</w:t>
      </w:r>
      <w:proofErr w:type="spellEnd"/>
      <w:r w:rsidRPr="00F6490C">
        <w:rPr>
          <w:rFonts w:ascii="Times New Roman" w:hAnsi="Times New Roman"/>
          <w:sz w:val="28"/>
          <w:szCs w:val="28"/>
        </w:rPr>
        <w:t>;</w:t>
      </w:r>
    </w:p>
    <w:p w:rsidR="00F6490C" w:rsidRPr="00F6490C" w:rsidRDefault="00F6490C" w:rsidP="00F6490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90C">
        <w:rPr>
          <w:rFonts w:ascii="Times New Roman" w:hAnsi="Times New Roman"/>
          <w:sz w:val="28"/>
          <w:szCs w:val="28"/>
        </w:rPr>
        <w:t xml:space="preserve">Точка№ 5 - </w:t>
      </w:r>
      <w:proofErr w:type="spellStart"/>
      <w:r w:rsidRPr="00F6490C">
        <w:rPr>
          <w:rFonts w:ascii="Times New Roman" w:hAnsi="Times New Roman"/>
          <w:sz w:val="28"/>
          <w:szCs w:val="28"/>
        </w:rPr>
        <w:t>ул.Буденого</w:t>
      </w:r>
      <w:proofErr w:type="spellEnd"/>
      <w:r w:rsidRPr="00F6490C">
        <w:rPr>
          <w:rFonts w:ascii="Times New Roman" w:hAnsi="Times New Roman"/>
          <w:sz w:val="28"/>
          <w:szCs w:val="28"/>
        </w:rPr>
        <w:t>/</w:t>
      </w:r>
      <w:proofErr w:type="spellStart"/>
      <w:r w:rsidRPr="00F6490C">
        <w:rPr>
          <w:rFonts w:ascii="Times New Roman" w:hAnsi="Times New Roman"/>
          <w:sz w:val="28"/>
          <w:szCs w:val="28"/>
        </w:rPr>
        <w:t>ул.Октябрьская</w:t>
      </w:r>
      <w:proofErr w:type="spellEnd"/>
      <w:r w:rsidRPr="00F6490C">
        <w:rPr>
          <w:rFonts w:ascii="Times New Roman" w:hAnsi="Times New Roman"/>
          <w:sz w:val="28"/>
          <w:szCs w:val="28"/>
        </w:rPr>
        <w:t>.</w:t>
      </w:r>
    </w:p>
    <w:p w:rsidR="00F6490C" w:rsidRPr="00F6490C" w:rsidRDefault="00F6490C" w:rsidP="00F6490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6490C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F6490C">
        <w:rPr>
          <w:rFonts w:ascii="Times New Roman" w:hAnsi="Times New Roman"/>
          <w:sz w:val="28"/>
          <w:szCs w:val="28"/>
        </w:rPr>
        <w:t>ПДКм.р</w:t>
      </w:r>
      <w:proofErr w:type="spellEnd"/>
      <w:r w:rsidRPr="00F6490C">
        <w:rPr>
          <w:rFonts w:ascii="Times New Roman" w:hAnsi="Times New Roman"/>
          <w:sz w:val="28"/>
          <w:szCs w:val="28"/>
        </w:rPr>
        <w:t xml:space="preserve">. </w:t>
      </w:r>
    </w:p>
    <w:p w:rsidR="00892994" w:rsidRDefault="00892994" w:rsidP="00774371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 xml:space="preserve">воздуха </w:t>
      </w:r>
      <w:r>
        <w:rPr>
          <w:rFonts w:ascii="Times New Roman" w:hAnsi="Times New Roman"/>
          <w:sz w:val="28"/>
          <w:szCs w:val="28"/>
        </w:rPr>
        <w:t>отработано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одно обращение</w:t>
      </w:r>
      <w:r w:rsidRPr="006C197C">
        <w:rPr>
          <w:rFonts w:ascii="Times New Roman" w:hAnsi="Times New Roman"/>
          <w:sz w:val="28"/>
          <w:szCs w:val="28"/>
        </w:rPr>
        <w:t>.</w:t>
      </w:r>
      <w:r w:rsidR="00774371" w:rsidRPr="00774371">
        <w:rPr>
          <w:rFonts w:ascii="Times New Roman" w:hAnsi="Times New Roman"/>
          <w:sz w:val="28"/>
          <w:szCs w:val="28"/>
        </w:rPr>
        <w:t xml:space="preserve"> </w:t>
      </w:r>
      <w:r w:rsidR="00774371" w:rsidRPr="00152E44">
        <w:rPr>
          <w:rFonts w:ascii="Times New Roman" w:hAnsi="Times New Roman"/>
          <w:sz w:val="28"/>
          <w:szCs w:val="28"/>
        </w:rPr>
        <w:t xml:space="preserve">По результатам </w:t>
      </w:r>
      <w:r w:rsidR="00774371">
        <w:rPr>
          <w:rFonts w:ascii="Times New Roman" w:hAnsi="Times New Roman"/>
          <w:sz w:val="28"/>
          <w:szCs w:val="28"/>
        </w:rPr>
        <w:t xml:space="preserve">исследований </w:t>
      </w:r>
      <w:r w:rsidR="00774371" w:rsidRPr="00152E44">
        <w:rPr>
          <w:rFonts w:ascii="Times New Roman" w:hAnsi="Times New Roman"/>
          <w:sz w:val="28"/>
          <w:szCs w:val="28"/>
        </w:rPr>
        <w:t>превышений предельно допустимых максимально разовых концентраций загрязняющих веществ в атмосферном воздухе зафиксировано не было.</w:t>
      </w:r>
      <w:r w:rsidR="00774371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sectPr w:rsidR="00892994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F1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6B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585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09465-D9A1-4B11-B544-F2A2E0F1B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2388</TotalTime>
  <Pages>6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171</cp:revision>
  <cp:lastPrinted>2016-11-17T05:44:00Z</cp:lastPrinted>
  <dcterms:created xsi:type="dcterms:W3CDTF">2015-08-07T11:31:00Z</dcterms:created>
  <dcterms:modified xsi:type="dcterms:W3CDTF">2016-12-13T06:56:00Z</dcterms:modified>
</cp:coreProperties>
</file>